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E" w:rsidRDefault="00AA63BE" w:rsidP="006D6302">
      <w:pPr>
        <w:keepNext/>
        <w:keepLines/>
        <w:numPr>
          <w:ilvl w:val="1"/>
          <w:numId w:val="0"/>
        </w:numPr>
        <w:spacing w:before="120" w:after="0" w:line="276" w:lineRule="auto"/>
        <w:ind w:left="540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x-none" w:eastAsia="x-none"/>
        </w:rPr>
      </w:pPr>
      <w:bookmarkStart w:id="0" w:name="_Toc492913688"/>
      <w:bookmarkStart w:id="1" w:name="_Toc493071073"/>
      <w:bookmarkStart w:id="2" w:name="_Toc524451761"/>
      <w:bookmarkStart w:id="3" w:name="_Toc19524110"/>
      <w:bookmarkStart w:id="4" w:name="_Toc51326486"/>
      <w:bookmarkStart w:id="5" w:name="_Toc51327405"/>
      <w:bookmarkStart w:id="6" w:name="_Toc51327581"/>
      <w:bookmarkStart w:id="7" w:name="_Toc113964386"/>
      <w:r w:rsidRPr="00AA63BE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x-none" w:eastAsia="x-none"/>
        </w:rPr>
        <w:t>П Р А В И Л Н И К О КАЛЕНДАРУ ОБРАЗОВНО-ВАСПИТНОГ РАДА OСНОВНЕ ШКОЛЕ ЗА ШКОЛСКУ 202</w:t>
      </w:r>
      <w:r w:rsidRPr="00AA63BE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en-US" w:eastAsia="x-none"/>
        </w:rPr>
        <w:t>2</w:t>
      </w:r>
      <w:r w:rsidRPr="00AA63BE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x-none" w:eastAsia="x-none"/>
        </w:rPr>
        <w:t>/2023. ГОДИНУ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D6302" w:rsidRPr="00AA63BE" w:rsidRDefault="006D6302" w:rsidP="006D6302">
      <w:pPr>
        <w:keepNext/>
        <w:keepLines/>
        <w:numPr>
          <w:ilvl w:val="1"/>
          <w:numId w:val="0"/>
        </w:numPr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x-none" w:eastAsia="x-none"/>
        </w:rPr>
      </w:pPr>
    </w:p>
    <w:p w:rsidR="00AA63BE" w:rsidRPr="00AA63BE" w:rsidRDefault="00AA63BE" w:rsidP="00AA63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8" w:name="clan_1"/>
      <w:bookmarkStart w:id="9" w:name="clan_5"/>
      <w:bookmarkStart w:id="10" w:name="clan_11"/>
      <w:bookmarkEnd w:id="8"/>
      <w:bookmarkEnd w:id="9"/>
      <w:bookmarkEnd w:id="10"/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основу члана 28. став 6. Закона о основама система образовања и васпитања („Службени гласник РС”, бр. 88/17, 27/18 ‒ др. закон, 10/19, 6/20 и 129/21) и члана 17. став 4. и члана 24. став 2. Закона о Влади („Службени гласник РС”, бр. 55/05, 71/05 – исправка, 101/07, 65/08, 16/11, 68/12 – УС, 72/12, 7/14 – УС, 44/14 и 30/18 – др. закон)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1.</w:t>
      </w:r>
    </w:p>
    <w:p w:rsidR="00AA63BE" w:rsidRPr="00AA63BE" w:rsidRDefault="00AA63BE" w:rsidP="00AA63BE">
      <w:pPr>
        <w:spacing w:before="330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Овим правилником утврђује се календар за остваривање образовно-васпитног рада основне школе за школску 2022/2023. 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одину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2.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 и остали облици образовно-васпитног рада, утврђени прописаним планом и програмом за основне школе, планирају се годишњим планом рада.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3.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Настава и други облици образовно-васпитног рада у основној школи остварују се у току два полугодишта.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Прво полугодиште почиње у четвртак, 1. септембра 2022. године, а завршава се у петак, 30. децембра 2022. године.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Друго полугодиште почиње у понедељак, 23. јануара 2023. године.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Друго полугодиште завршава се у уторак, 6. јуна 2023. године за ученике осмог разреда, односно у уторак, 20. јуна 2023. године за ученике од првог до седмог разреда.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4.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 облици образовно-васпитног рада из члана 1. овог правилника за ученике од првог до седмог разреда, остварују се у 36 петодневних наставних седмица, односно 180 наставних дана.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Образовно-васпитни рад за ученике осмог разрeда остварује се у 34 петодневне наставне седмице, односно 170 наставних дана.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У оквиру 36, односно 34 петодневне наставне седмице, школа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5.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седмицама, у складу са законом.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6.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У току школске године ученици имају зимски, пролећни и летњи распуст.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Зимски распуст почиње у понедељак, 2. јануара 2023. године, а завршава се у петак, 20. јануара 2023. године.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Пролећни распуст почиње у понедељак, 10. априла 2023. године, а завршава се у уторак, 18. априла 2023. године.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За ученике од првог до седмог разреда, летњи распуст почиње у среду, 21. јуна 2023. године, а завршава се у четвртак, 31. августа 2023. године. За ученике осмог разреда летњи распуст почиње по завршетку завршног испита, а завршава се у четвртак, 31. августа 2023. године.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7.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школи се празнују државни и верски празници, у складу са Законом о државним и другим празницима у Републици Србији („Службени гласник РС”, бр. 43/01, 101/07 и 92/11). У школи се празнује радно Дан сећања на српске жртве у Другом светском рату, Свети Сава – Дан духовности, 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Дан сећања на жртве холокауста, геноцида и других жртава фашизма у Другом светском рату, Дан победе и Видовдан – спомен на Косовску битку.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Дан сећања на српске жртве у Другом светском рату празнује се 21. октобра 2023. године, Свети Сава 27. јануара 2023. године, Дан сећања на жртве холокауста, геноцида и других жртава фашизма у Другом светском рату 22. априла 2023. године, Дан победе 9. маја 2023. године и Видовдан ‒ спомен на Косовску битку 28. јуна 2023. године.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недељу.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У школама се обележавају: 8. новембар 2022. године, као Дан просветних радника, 21. фебруар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године, као Међународни дан матерњег језика и 10. април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године, као дан сећања на Доситеја Обрадовића, великог српског просветитеља и првог српског министра просвете.</w:t>
      </w:r>
    </w:p>
    <w:p w:rsidR="00AA63BE" w:rsidRPr="00AA63BE" w:rsidRDefault="00AA63BE" w:rsidP="00AA63B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8.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 и запослени у школи имају право да не похађају наставу, односно да не раде у дане следећих верских празника, и то: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1) православци – на први дан крсне славе;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2) припадници исламске заједнице ‒ 21. априла 2023. године, на први дан Рамазанског бајрама и 28. јуна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године, на први дан Курбанског бајрама;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3) припадници јеврејске заједнице – 5. октобра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године, на први дан Јом Кипура;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4) припадници верских заједница које обележавају верске празнике по грегоријанском календару – 25. децембра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године, на први дан Божића;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5) припадници верских заједница које обележавају верске празнике по јулијанском календару – 7. јануара 2023. године, на први дан Божића;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7. до 10. априла 2023. године; православни од 14. до 17. априла 2023. године).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9.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Годишњим планом рада школа ће утврдити екскурзије и време када ће надокнадити наставне дане у којима су остварене екскурзије.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Aко је дан школе наставни дан према календару, школа ће тај дан надокнадити на начин који утврди годишњим планом рада.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10.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Време поделе сведочанстава, као и време поделе диплома, школа утврђује годишњим планом рада, у складу са овим правилником.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Свечана подела ђачких књижица, ученицима од првог до седмог разреда, на крају другог полугодишта, обавиће се у понедељак, 28. јуна 2023. године.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школе, у складу са овим правилником.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11.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 осмог разреда полагаће пробни завршни испит у петак, 24. марта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 и у суботу, 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марта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године, а завршни испит у среду, 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јуна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године, у четвртак, 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јуна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 и у петак, 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јуна 202</w:t>
      </w:r>
      <w:r w:rsidRPr="00AA63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године.</w:t>
      </w:r>
    </w:p>
    <w:p w:rsidR="00AA63BE" w:rsidRPr="00AA63BE" w:rsidRDefault="00AA63BE" w:rsidP="00AA63BE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12.</w:t>
      </w:r>
    </w:p>
    <w:p w:rsidR="00AA63BE" w:rsidRP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Табеларни преглед календара образовно-васпитног рада основне школе за школску 2022/2023. годину одштампан је уз овај правилник и чини његов саставни део. </w:t>
      </w:r>
    </w:p>
    <w:p w:rsidR="00AA63BE" w:rsidRPr="00AA63BE" w:rsidRDefault="00AA63BE" w:rsidP="00AA63B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>Члан 13.</w:t>
      </w:r>
    </w:p>
    <w:p w:rsidR="00AA63BE" w:rsidRDefault="00AA63BE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Овај правилник ступа на снагу осмог дана од дана објављивања у „Службеном гласнику Републике Србије – Просветном гласнику”. </w:t>
      </w:r>
    </w:p>
    <w:p w:rsidR="00A558E9" w:rsidRDefault="00A558E9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8E9" w:rsidRDefault="00A558E9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8E9" w:rsidRDefault="00A558E9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8E9" w:rsidRDefault="00A558E9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8E9" w:rsidRPr="00AA63BE" w:rsidRDefault="00A558E9" w:rsidP="00AA63B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63BE" w:rsidRPr="00AA63BE" w:rsidRDefault="00AA63BE" w:rsidP="00AA63B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Број 110-00-91/2021-04 </w:t>
      </w:r>
    </w:p>
    <w:p w:rsidR="00AA63BE" w:rsidRDefault="00AA63BE" w:rsidP="00AA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Београду, 14. jуна 2022. године </w:t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6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Министар, Бранко Ружић, с.р.</w:t>
      </w:r>
      <w:bookmarkStart w:id="11" w:name="_GoBack"/>
      <w:bookmarkEnd w:id="11"/>
    </w:p>
    <w:sectPr w:rsidR="00AA63BE" w:rsidSect="00795BBC">
      <w:pgSz w:w="11905" w:h="211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E"/>
    <w:rsid w:val="00381DAE"/>
    <w:rsid w:val="00447496"/>
    <w:rsid w:val="006D6302"/>
    <w:rsid w:val="00760059"/>
    <w:rsid w:val="00795BBC"/>
    <w:rsid w:val="009367AE"/>
    <w:rsid w:val="00A558E9"/>
    <w:rsid w:val="00AA63BE"/>
    <w:rsid w:val="00C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A10F"/>
  <w15:chartTrackingRefBased/>
  <w15:docId w15:val="{AA0104F5-5837-4248-ABD6-FB98C08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AA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2022-10-18T12:03:00Z</dcterms:created>
  <dcterms:modified xsi:type="dcterms:W3CDTF">2022-10-18T13:35:00Z</dcterms:modified>
</cp:coreProperties>
</file>